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12" w:rsidRPr="00A602AA" w:rsidRDefault="00A602AA" w:rsidP="00A602A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02AA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มาตรการป้องกันการขัดสนระหว่างผลประโยชน์ส่วนตนกับผลประโยชน์ส่วนรวม</w:t>
      </w:r>
    </w:p>
    <w:p w:rsidR="00A602AA" w:rsidRDefault="00A602AA" w:rsidP="00A602AA">
      <w:pPr>
        <w:jc w:val="center"/>
        <w:rPr>
          <w:rFonts w:ascii="TH SarabunIT๙" w:hAnsi="TH SarabunIT๙" w:cs="TH SarabunIT๙"/>
          <w:sz w:val="32"/>
          <w:szCs w:val="32"/>
        </w:rPr>
      </w:pPr>
      <w:r w:rsidRPr="00A602AA">
        <w:rPr>
          <w:rFonts w:ascii="TH SarabunIT๙" w:hAnsi="TH SarabunIT๙" w:cs="TH SarabunIT๙"/>
          <w:sz w:val="32"/>
          <w:szCs w:val="32"/>
          <w:cs/>
        </w:rPr>
        <w:t>*********************************</w:t>
      </w:r>
    </w:p>
    <w:p w:rsidR="00C67158" w:rsidRDefault="00A602AA" w:rsidP="00A602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602AA" w:rsidRDefault="00C67158" w:rsidP="00A602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องค์การบริหารส่วนตำบลหนองภัยศูนย์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 xml:space="preserve"> มีเจตนารมณ์ให้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การ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ของ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 xml:space="preserve"> มี ความ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โปร่งใสเป็นธรรม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้ เพื่อ</w:t>
      </w:r>
      <w:r w:rsidR="00A602AA">
        <w:rPr>
          <w:rFonts w:ascii="TH SarabunIT๙" w:hAnsi="TH SarabunIT๙" w:cs="TH SarabunIT๙"/>
          <w:sz w:val="32"/>
          <w:szCs w:val="32"/>
          <w:cs/>
        </w:rPr>
        <w:t>ให้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การ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การ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เป็นไปอย่างเป็นรูป</w:t>
      </w:r>
      <w:r w:rsidR="00A602AA">
        <w:rPr>
          <w:rFonts w:ascii="TH SarabunIT๙" w:hAnsi="TH SarabunIT๙" w:cs="TH SarabunIT๙"/>
          <w:sz w:val="32"/>
          <w:szCs w:val="32"/>
          <w:cs/>
        </w:rPr>
        <w:t>ธรรม ชัดเจน และมีประสิทธิภาพ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โดย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เฉพาะอย่างยิ่ง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การป้อง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กัน ความ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ขัดแย้งทาง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>ผลประโยชน หรือผลประโยชน</w:t>
      </w:r>
      <w:r w:rsidR="00A602AA">
        <w:rPr>
          <w:rFonts w:ascii="TH SarabunIT๙" w:hAnsi="TH SarabunIT๙" w:cs="TH SarabunIT๙" w:hint="cs"/>
          <w:sz w:val="32"/>
          <w:szCs w:val="32"/>
          <w:cs/>
        </w:rPr>
        <w:t>ทับซ้อน</w:t>
      </w:r>
      <w:r w:rsidR="00A602AA" w:rsidRPr="00A602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602AA" w:rsidRDefault="00A602AA" w:rsidP="00A602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02A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แนวทางการจัดการเพื่อปองกันผลประโยชนทับซอนให</w:t>
      </w:r>
      <w:r w:rsidRPr="00A602AA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A602AA">
        <w:rPr>
          <w:rFonts w:ascii="TH SarabunIT๙" w:hAnsi="TH SarabunIT๙" w:cs="TH SarabunIT๙"/>
          <w:b/>
          <w:bCs/>
          <w:sz w:val="32"/>
          <w:szCs w:val="32"/>
          <w:cs/>
        </w:rPr>
        <w:t>ของรัฐยึดในหลัก 4 ประการ</w:t>
      </w:r>
      <w:r w:rsidRPr="00A602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02AA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:rsidR="00A602AA" w:rsidRDefault="00A602AA" w:rsidP="003F4B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602A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02AA">
        <w:rPr>
          <w:rFonts w:ascii="TH SarabunIT๙" w:hAnsi="TH SarabunIT๙" w:cs="TH SarabunIT๙"/>
          <w:sz w:val="32"/>
          <w:szCs w:val="32"/>
          <w:cs/>
        </w:rPr>
        <w:t>ปองกันผลประโยชนสาธารณะ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02AA">
        <w:rPr>
          <w:rFonts w:ascii="TH SarabunIT๙" w:hAnsi="TH SarabunIT๙" w:cs="TH SarabunIT๙"/>
          <w:sz w:val="32"/>
          <w:szCs w:val="32"/>
          <w:cs/>
        </w:rPr>
        <w:t>การทําเพื่อประโยช</w:t>
      </w:r>
      <w:r>
        <w:rPr>
          <w:rFonts w:ascii="TH SarabunIT๙" w:hAnsi="TH SarabunIT๙" w:cs="TH SarabunIT๙"/>
          <w:sz w:val="32"/>
          <w:szCs w:val="32"/>
          <w:cs/>
        </w:rPr>
        <w:t>น์</w:t>
      </w:r>
      <w:r w:rsidRPr="00A602AA">
        <w:rPr>
          <w:rFonts w:ascii="TH SarabunIT๙" w:hAnsi="TH SarabunIT๙" w:cs="TH SarabunIT๙"/>
          <w:sz w:val="32"/>
          <w:szCs w:val="32"/>
          <w:cs/>
        </w:rPr>
        <w:t>ของสาธารณะ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เป็นหน้าที่</w:t>
      </w:r>
      <w:r w:rsidRPr="00A602AA">
        <w:rPr>
          <w:rFonts w:ascii="TH SarabunIT๙" w:hAnsi="TH SarabunIT๙" w:cs="TH SarabunIT๙"/>
          <w:sz w:val="32"/>
          <w:szCs w:val="32"/>
          <w:cs/>
        </w:rPr>
        <w:t xml:space="preserve">หลักตัดสินใจ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และให้คำแนะนำภายในกรอบกฎหมายและนโยบาย </w:t>
      </w:r>
      <w:r w:rsidRPr="00A602AA">
        <w:rPr>
          <w:rFonts w:ascii="TH SarabunIT๙" w:hAnsi="TH SarabunIT๙" w:cs="TH SarabunIT๙"/>
          <w:sz w:val="32"/>
          <w:szCs w:val="32"/>
          <w:cs/>
        </w:rPr>
        <w:t>จะตอง</w:t>
      </w:r>
      <w:r w:rsidR="003F4BA9" w:rsidRPr="00A602AA">
        <w:rPr>
          <w:rFonts w:ascii="TH SarabunIT๙" w:hAnsi="TH SarabunIT๙" w:cs="TH SarabunIT๙" w:hint="cs"/>
          <w:sz w:val="32"/>
          <w:szCs w:val="32"/>
          <w:cs/>
        </w:rPr>
        <w:t>ท้าง</w:t>
      </w:r>
      <w:r w:rsidRPr="00A602AA">
        <w:rPr>
          <w:rFonts w:ascii="TH SarabunIT๙" w:hAnsi="TH SarabunIT๙" w:cs="TH SarabunIT๙"/>
          <w:sz w:val="32"/>
          <w:szCs w:val="32"/>
          <w:cs/>
        </w:rPr>
        <w:t>ในขอบเขต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3F4BA9" w:rsidRPr="00A602A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602AA">
        <w:rPr>
          <w:rFonts w:ascii="TH SarabunIT๙" w:hAnsi="TH SarabunIT๙" w:cs="TH SarabunIT๙"/>
          <w:sz w:val="32"/>
          <w:szCs w:val="32"/>
          <w:cs/>
        </w:rPr>
        <w:t>พิจารณาความถูก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 xml:space="preserve"> ผิด ไปตามเนื้อผ้า </w:t>
      </w:r>
      <w:r w:rsidR="003F4BA9">
        <w:rPr>
          <w:rFonts w:ascii="TH SarabunIT๙" w:hAnsi="TH SarabunIT๙" w:cs="TH SarabunIT๙"/>
          <w:sz w:val="32"/>
          <w:szCs w:val="32"/>
          <w:cs/>
        </w:rPr>
        <w:t xml:space="preserve"> ไมให้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ผลประโยชนสวนตนมา</w:t>
      </w:r>
      <w:r w:rsidR="00F87DDE">
        <w:rPr>
          <w:rFonts w:ascii="TH SarabunIT๙" w:hAnsi="TH SarabunIT๙" w:cs="TH SarabunIT๙" w:hint="cs"/>
          <w:sz w:val="32"/>
          <w:szCs w:val="32"/>
          <w:cs/>
        </w:rPr>
        <w:t>แทรกแซ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รวมถึงความเห็นและ</w:t>
      </w:r>
      <w:r w:rsidR="00F87DDE">
        <w:rPr>
          <w:rFonts w:ascii="TH SarabunIT๙" w:hAnsi="TH SarabunIT๙" w:cs="TH SarabunIT๙" w:hint="cs"/>
          <w:sz w:val="32"/>
          <w:szCs w:val="32"/>
          <w:cs/>
        </w:rPr>
        <w:t>ทัศนคติส่วน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ปฏิบัติต่อบุคคล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อย่างเป็นก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ลาง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 xml:space="preserve"> ไมมีอคติ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ลำเอียงด้วย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เรื่องศาสนา อาชีพ จ</w:t>
      </w:r>
      <w:r w:rsidR="003F4BA9">
        <w:rPr>
          <w:rFonts w:ascii="TH SarabunIT๙" w:hAnsi="TH SarabunIT๙" w:cs="TH SarabunIT๙"/>
          <w:sz w:val="32"/>
          <w:szCs w:val="32"/>
          <w:cs/>
        </w:rPr>
        <w:t>ุดยืนทางการเมือง เผาพันธุ วงศ์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ตระกูล ฯลฯ ทั้งนี้ เจา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ไมเพียงปฏิบัติตาม</w:t>
      </w:r>
      <w:r w:rsidR="003F4BA9" w:rsidRPr="003F4BA9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3F4BA9" w:rsidRPr="003F4BA9">
        <w:rPr>
          <w:rFonts w:ascii="TH SarabunIT๙" w:hAnsi="TH SarabunIT๙" w:cs="TH SarabunIT๙"/>
          <w:sz w:val="32"/>
          <w:szCs w:val="32"/>
          <w:cs/>
        </w:rPr>
        <w:t>ตองมีจริยธรรม</w:t>
      </w:r>
      <w:r w:rsidR="003F4BA9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3F4BA9" w:rsidRDefault="003F4BA9" w:rsidP="003F4B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สนับสนุนความ</w:t>
      </w:r>
      <w:r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  <w:r w:rsidRPr="003F4BA9">
        <w:rPr>
          <w:rFonts w:ascii="TH SarabunIT๙" w:hAnsi="TH SarabunIT๙" w:cs="TH SarabunIT๙"/>
          <w:sz w:val="32"/>
          <w:szCs w:val="32"/>
          <w:cs/>
        </w:rPr>
        <w:t>และความพรอมรับผิด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การป้อง</w:t>
      </w:r>
      <w:r w:rsidRPr="003F4BA9">
        <w:rPr>
          <w:rFonts w:ascii="TH SarabunIT๙" w:hAnsi="TH SarabunIT๙" w:cs="TH SarabunIT๙"/>
          <w:sz w:val="32"/>
          <w:szCs w:val="32"/>
          <w:cs/>
        </w:rPr>
        <w:t>กันผลประโยชน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>ทับซ้อนต้อง</w:t>
      </w:r>
      <w:r>
        <w:rPr>
          <w:rFonts w:ascii="TH SarabunIT๙" w:hAnsi="TH SarabunIT๙" w:cs="TH SarabunIT๙"/>
          <w:sz w:val="32"/>
          <w:szCs w:val="32"/>
          <w:cs/>
        </w:rPr>
        <w:t>อาศัย กระบวนการแสวง</w:t>
      </w:r>
      <w:r>
        <w:rPr>
          <w:rFonts w:ascii="TH SarabunIT๙" w:hAnsi="TH SarabunIT๙" w:cs="TH SarabunIT๙" w:hint="cs"/>
          <w:sz w:val="32"/>
          <w:szCs w:val="32"/>
          <w:cs/>
        </w:rPr>
        <w:t>หาเปิดเผย</w:t>
      </w:r>
      <w:r w:rsidRPr="003F4BA9">
        <w:rPr>
          <w:rFonts w:ascii="TH SarabunIT๙" w:hAnsi="TH SarabunIT๙" w:cs="TH SarabunIT๙"/>
          <w:sz w:val="32"/>
          <w:szCs w:val="32"/>
          <w:cs/>
        </w:rPr>
        <w:t>และจัดการที่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นั่นคือ</w:t>
      </w:r>
      <w:r>
        <w:rPr>
          <w:rFonts w:ascii="TH SarabunIT๙" w:hAnsi="TH SarabunIT๙" w:cs="TH SarabunIT๙" w:hint="cs"/>
          <w:sz w:val="32"/>
          <w:szCs w:val="32"/>
          <w:cs/>
        </w:rPr>
        <w:t>เปิดโอกาสให้</w:t>
      </w:r>
      <w:r w:rsidRPr="003F4BA9">
        <w:rPr>
          <w:rFonts w:ascii="TH SarabunIT๙" w:hAnsi="TH SarabunIT๙" w:cs="TH SarabunIT๙"/>
          <w:sz w:val="32"/>
          <w:szCs w:val="32"/>
          <w:cs/>
        </w:rPr>
        <w:t>ต</w:t>
      </w:r>
      <w:r>
        <w:rPr>
          <w:rFonts w:ascii="TH SarabunIT๙" w:hAnsi="TH SarabunIT๙" w:cs="TH SarabunIT๙"/>
          <w:sz w:val="32"/>
          <w:szCs w:val="32"/>
          <w:cs/>
        </w:rPr>
        <w:t>รวจสอบ และมีความรับผิดมีวิธีการ</w:t>
      </w:r>
    </w:p>
    <w:p w:rsidR="003F4BA9" w:rsidRDefault="003F4BA9" w:rsidP="003F4B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โยกย้าย</w:t>
      </w:r>
      <w:r w:rsidRPr="003F4BA9">
        <w:rPr>
          <w:rFonts w:ascii="TH SarabunIT๙" w:hAnsi="TH SarabunIT๙" w:cs="TH SarabunIT๙"/>
          <w:sz w:val="32"/>
          <w:szCs w:val="32"/>
          <w:cs/>
        </w:rPr>
        <w:t>เจา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3F4BA9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ตำแหน่งที่เกี่ยวข</w:t>
      </w:r>
      <w:r w:rsidRPr="003F4BA9">
        <w:rPr>
          <w:rFonts w:ascii="TH SarabunIT๙" w:hAnsi="TH SarabunIT๙" w:cs="TH SarabunIT๙"/>
          <w:sz w:val="32"/>
          <w:szCs w:val="32"/>
          <w:cs/>
        </w:rPr>
        <w:t>องกับผลประโยชน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>ทับซ้อน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การเปิดเผยผล</w:t>
      </w:r>
      <w:r w:rsidRPr="003F4BA9">
        <w:rPr>
          <w:rFonts w:ascii="TH SarabunIT๙" w:hAnsi="TH SarabunIT๙" w:cs="TH SarabunIT๙"/>
          <w:sz w:val="32"/>
          <w:szCs w:val="32"/>
          <w:cs/>
        </w:rPr>
        <w:t>ประโยชนสวนตน หรือความ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</w:t>
      </w:r>
      <w:r w:rsidRPr="003F4BA9">
        <w:rPr>
          <w:rFonts w:ascii="TH SarabunIT๙" w:hAnsi="TH SarabunIT๙" w:cs="TH SarabunIT๙"/>
          <w:sz w:val="32"/>
          <w:szCs w:val="32"/>
          <w:cs/>
        </w:rPr>
        <w:t>ที่อาจมี</w:t>
      </w:r>
      <w:r>
        <w:rPr>
          <w:rFonts w:ascii="TH SarabunIT๙" w:hAnsi="TH SarabunIT๙" w:cs="TH SarabunIT๙" w:hint="cs"/>
          <w:sz w:val="32"/>
          <w:szCs w:val="32"/>
          <w:cs/>
        </w:rPr>
        <w:t>ผลต่อการ</w:t>
      </w:r>
      <w:r w:rsidRPr="003F4B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3F4BA9">
        <w:rPr>
          <w:rFonts w:ascii="TH SarabunIT๙" w:hAnsi="TH SarabunIT๙" w:cs="TH SarabunIT๙"/>
          <w:sz w:val="32"/>
          <w:szCs w:val="32"/>
          <w:cs/>
        </w:rPr>
        <w:t>ถือ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เป็นขั้น</w:t>
      </w:r>
      <w:r w:rsidRPr="003F4BA9">
        <w:rPr>
          <w:rFonts w:ascii="TH SarabunIT๙" w:hAnsi="TH SarabunIT๙" w:cs="TH SarabunIT๙"/>
          <w:sz w:val="32"/>
          <w:szCs w:val="32"/>
          <w:cs/>
        </w:rPr>
        <w:t>ตอนแรกของการจัดการผลประโยชน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>ทับซ้อน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การ 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3F4BA9">
        <w:rPr>
          <w:rFonts w:ascii="TH SarabunIT๙" w:hAnsi="TH SarabunIT๙" w:cs="TH SarabunIT๙"/>
          <w:sz w:val="32"/>
          <w:szCs w:val="32"/>
          <w:cs/>
        </w:rPr>
        <w:t>กระบวนการ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อย่างเปิดเผย</w:t>
      </w:r>
      <w:r w:rsidRPr="003F4BA9">
        <w:rPr>
          <w:rFonts w:ascii="TH SarabunIT๙" w:hAnsi="TH SarabunIT๙" w:cs="TH SarabunIT๙"/>
          <w:sz w:val="32"/>
          <w:szCs w:val="32"/>
          <w:cs/>
        </w:rPr>
        <w:t>ทั่วหนา อันจะทํา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F4BA9">
        <w:rPr>
          <w:rFonts w:ascii="TH SarabunIT๙" w:hAnsi="TH SarabunIT๙" w:cs="TH SarabunIT๙"/>
          <w:sz w:val="32"/>
          <w:szCs w:val="32"/>
          <w:cs/>
        </w:rPr>
        <w:t>เจา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หน้าที่ร่วม</w:t>
      </w:r>
      <w:r w:rsidRPr="003F4BA9">
        <w:rPr>
          <w:rFonts w:ascii="TH SarabunIT๙" w:hAnsi="TH SarabunIT๙" w:cs="TH SarabunIT๙"/>
          <w:sz w:val="32"/>
          <w:szCs w:val="32"/>
          <w:cs/>
        </w:rPr>
        <w:t>มือและ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3F4BA9">
        <w:rPr>
          <w:rFonts w:ascii="TH SarabunIT๙" w:hAnsi="TH SarabunIT๙" w:cs="TH SarabunIT๙"/>
          <w:sz w:val="32"/>
          <w:szCs w:val="32"/>
          <w:cs/>
        </w:rPr>
        <w:t>ความเชื่อมั่นแกประชาชน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รับบริการ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และผู้มีส่วนเสีย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F4BA9" w:rsidRPr="00A602AA" w:rsidRDefault="003F4BA9" w:rsidP="003F4B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3F4BA9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รับผิดชอบส่วน</w:t>
      </w:r>
      <w:r w:rsidRPr="003F4BA9">
        <w:rPr>
          <w:rFonts w:ascii="TH SarabunIT๙" w:hAnsi="TH SarabunIT๙" w:cs="TH SarabunIT๙"/>
          <w:sz w:val="32"/>
          <w:szCs w:val="32"/>
          <w:cs/>
        </w:rPr>
        <w:t>บุคคลและปฏิบัติ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ตนเป็นแบบอย่าง 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การแก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Pr="003F4BA9">
        <w:rPr>
          <w:rFonts w:ascii="TH SarabunIT๙" w:hAnsi="TH SarabunIT๙" w:cs="TH SarabunIT๙"/>
          <w:sz w:val="32"/>
          <w:szCs w:val="32"/>
          <w:cs/>
        </w:rPr>
        <w:t>หรือจัดการ ผลประโยชน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>ทับซ้อน</w:t>
      </w:r>
      <w:r w:rsidRPr="003F4BA9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สะท้อน</w:t>
      </w:r>
      <w:r w:rsidRPr="003F4BA9">
        <w:rPr>
          <w:rFonts w:ascii="TH SarabunIT๙" w:hAnsi="TH SarabunIT๙" w:cs="TH SarabunIT๙"/>
          <w:sz w:val="32"/>
          <w:szCs w:val="32"/>
          <w:cs/>
        </w:rPr>
        <w:t>ถึงหลักคุณธรรมและความ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เป็นมือ</w:t>
      </w:r>
      <w:r w:rsidRPr="003F4BA9">
        <w:rPr>
          <w:rFonts w:ascii="TH SarabunIT๙" w:hAnsi="TH SarabunIT๙" w:cs="TH SarabunIT๙"/>
          <w:sz w:val="32"/>
          <w:szCs w:val="32"/>
          <w:cs/>
        </w:rPr>
        <w:t>อาชีพของเจา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หน้าที่และองค์กร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การจัดการ ตอง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อาศัยข้อมูลนำเข้า</w:t>
      </w:r>
      <w:r w:rsidRPr="003F4BA9">
        <w:rPr>
          <w:rFonts w:ascii="TH SarabunIT๙" w:hAnsi="TH SarabunIT๙" w:cs="TH SarabunIT๙"/>
          <w:sz w:val="32"/>
          <w:szCs w:val="32"/>
          <w:cs/>
        </w:rPr>
        <w:t>จากทุกระดับ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ฝ่ายบริหารต้อง</w:t>
      </w:r>
      <w:r w:rsidRPr="003F4BA9">
        <w:rPr>
          <w:rFonts w:ascii="TH SarabunIT๙" w:hAnsi="TH SarabunIT๙" w:cs="TH SarabunIT๙"/>
          <w:sz w:val="32"/>
          <w:szCs w:val="32"/>
          <w:cs/>
        </w:rPr>
        <w:t>รับผิดชอบเรื่องการ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3F4BA9">
        <w:rPr>
          <w:rFonts w:ascii="TH SarabunIT๙" w:hAnsi="TH SarabunIT๙" w:cs="TH SarabunIT๙"/>
          <w:sz w:val="32"/>
          <w:szCs w:val="32"/>
          <w:cs/>
        </w:rPr>
        <w:t>ระบบและนโยบาย และ เจา</w:t>
      </w:r>
      <w:r w:rsidR="00C67158">
        <w:rPr>
          <w:rFonts w:ascii="TH SarabunIT๙" w:hAnsi="TH SarabunIT๙" w:cs="TH SarabunIT๙" w:hint="cs"/>
          <w:sz w:val="32"/>
          <w:szCs w:val="32"/>
          <w:cs/>
        </w:rPr>
        <w:t>หน้าที่ต้อง</w:t>
      </w:r>
      <w:r w:rsidRPr="003F4BA9">
        <w:rPr>
          <w:rFonts w:ascii="TH SarabunIT๙" w:hAnsi="TH SarabunIT๙" w:cs="TH SarabunIT๙"/>
          <w:sz w:val="32"/>
          <w:szCs w:val="32"/>
          <w:cs/>
        </w:rPr>
        <w:t>จัดการกับ</w:t>
      </w:r>
      <w:r w:rsidR="00C67158">
        <w:rPr>
          <w:rFonts w:ascii="TH SarabunIT๙" w:hAnsi="TH SarabunIT๙" w:cs="TH SarabunIT๙" w:hint="cs"/>
          <w:sz w:val="32"/>
          <w:szCs w:val="32"/>
          <w:cs/>
        </w:rPr>
        <w:t>เรื่องส่วน</w:t>
      </w:r>
      <w:r w:rsidRPr="003F4BA9">
        <w:rPr>
          <w:rFonts w:ascii="TH SarabunIT๙" w:hAnsi="TH SarabunIT๙" w:cs="TH SarabunIT๙"/>
          <w:sz w:val="32"/>
          <w:szCs w:val="32"/>
          <w:cs/>
        </w:rPr>
        <w:t>ตนเพื่อหลีกเลี่ยงผลประโยชน</w:t>
      </w:r>
      <w:r w:rsidR="00C67158">
        <w:rPr>
          <w:rFonts w:ascii="TH SarabunIT๙" w:hAnsi="TH SarabunIT๙" w:cs="TH SarabunIT๙" w:hint="cs"/>
          <w:sz w:val="32"/>
          <w:szCs w:val="32"/>
          <w:cs/>
        </w:rPr>
        <w:t>ทับซ้อน</w:t>
      </w:r>
      <w:r w:rsidRPr="003F4BA9">
        <w:rPr>
          <w:rFonts w:ascii="TH SarabunIT๙" w:hAnsi="TH SarabunIT๙" w:cs="TH SarabunIT๙"/>
          <w:sz w:val="32"/>
          <w:szCs w:val="32"/>
          <w:cs/>
        </w:rPr>
        <w:t>และหัวหนา</w:t>
      </w:r>
      <w:r w:rsidR="00C67158">
        <w:rPr>
          <w:rFonts w:ascii="TH SarabunIT๙" w:hAnsi="TH SarabunIT๙" w:cs="TH SarabunIT๙" w:hint="cs"/>
          <w:sz w:val="32"/>
          <w:szCs w:val="32"/>
          <w:cs/>
        </w:rPr>
        <w:t>หน่วยงานต้อง</w:t>
      </w:r>
      <w:r w:rsidRPr="003F4BA9">
        <w:rPr>
          <w:rFonts w:ascii="TH SarabunIT๙" w:hAnsi="TH SarabunIT๙" w:cs="TH SarabunIT๙"/>
          <w:sz w:val="32"/>
          <w:szCs w:val="32"/>
          <w:cs/>
        </w:rPr>
        <w:t xml:space="preserve">ประพฤติตน </w:t>
      </w:r>
      <w:r w:rsidR="00C67158">
        <w:rPr>
          <w:rFonts w:ascii="TH SarabunIT๙" w:hAnsi="TH SarabunIT๙" w:cs="TH SarabunIT๙" w:hint="cs"/>
          <w:sz w:val="32"/>
          <w:szCs w:val="32"/>
          <w:cs/>
        </w:rPr>
        <w:t>ให้เป็นแบบอย่างด้วย</w:t>
      </w:r>
      <w:bookmarkStart w:id="0" w:name="_GoBack"/>
      <w:bookmarkEnd w:id="0"/>
    </w:p>
    <w:sectPr w:rsidR="003F4BA9" w:rsidRPr="00A6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588B"/>
    <w:multiLevelType w:val="hybridMultilevel"/>
    <w:tmpl w:val="65A49F16"/>
    <w:lvl w:ilvl="0" w:tplc="D416F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AA"/>
    <w:rsid w:val="001D6712"/>
    <w:rsid w:val="003F4BA9"/>
    <w:rsid w:val="00A602AA"/>
    <w:rsid w:val="00C67158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2019-06-27T06:53:00Z</dcterms:created>
  <dcterms:modified xsi:type="dcterms:W3CDTF">2019-06-27T07:45:00Z</dcterms:modified>
</cp:coreProperties>
</file>